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36C15" w14:textId="77777777" w:rsidR="00761446" w:rsidRDefault="00761446" w:rsidP="007614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председателя правления</w:t>
      </w:r>
    </w:p>
    <w:p w14:paraId="3FB644FC" w14:textId="459DE894" w:rsidR="00761446" w:rsidRDefault="00761446" w:rsidP="007614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ТСЖ «Ярославский 14» А.С. Удовиченко за 202</w:t>
      </w:r>
      <w:r w:rsidR="00CD1B4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14:paraId="4E814BD7" w14:textId="77777777" w:rsidR="00761446" w:rsidRDefault="00761446" w:rsidP="00CD1B41">
      <w:pPr>
        <w:rPr>
          <w:b/>
          <w:sz w:val="28"/>
          <w:szCs w:val="28"/>
        </w:rPr>
      </w:pPr>
    </w:p>
    <w:p w14:paraId="51475E35" w14:textId="2B058899" w:rsidR="00761446" w:rsidRPr="00CD1B41" w:rsidRDefault="001A39A6" w:rsidP="001A39A6">
      <w:pPr>
        <w:jc w:val="both"/>
        <w:rPr>
          <w:b/>
          <w:bCs/>
        </w:rPr>
      </w:pPr>
      <w:r w:rsidRPr="00CD1B41">
        <w:rPr>
          <w:b/>
          <w:bCs/>
        </w:rPr>
        <w:t xml:space="preserve">1. </w:t>
      </w:r>
      <w:r w:rsidR="00761446" w:rsidRPr="00CD1B41">
        <w:rPr>
          <w:b/>
          <w:bCs/>
        </w:rPr>
        <w:t>Самые существенные работы в 202</w:t>
      </w:r>
      <w:r w:rsidR="009930D4" w:rsidRPr="00CD1B41">
        <w:rPr>
          <w:b/>
          <w:bCs/>
        </w:rPr>
        <w:t>2</w:t>
      </w:r>
      <w:r w:rsidR="00761446" w:rsidRPr="00CD1B41">
        <w:rPr>
          <w:b/>
          <w:bCs/>
        </w:rPr>
        <w:t xml:space="preserve"> году:</w:t>
      </w:r>
    </w:p>
    <w:p w14:paraId="55EA3309" w14:textId="77777777" w:rsidR="009930D4" w:rsidRDefault="00761446" w:rsidP="00761446">
      <w:pPr>
        <w:jc w:val="both"/>
      </w:pPr>
      <w:r w:rsidRPr="00F6312C">
        <w:t>-</w:t>
      </w:r>
      <w:r w:rsidR="009930D4">
        <w:t xml:space="preserve"> в соответствии с составленным ранее типовым проектом ремонтов лифтовых холлов произведены работы в 15 лифтовых холлах из 29, в которых эти работы будут производиться:</w:t>
      </w:r>
    </w:p>
    <w:p w14:paraId="6D8B2E55" w14:textId="07D2097C" w:rsidR="009930D4" w:rsidRDefault="009930D4" w:rsidP="009930D4">
      <w:pPr>
        <w:jc w:val="both"/>
      </w:pPr>
      <w:r>
        <w:t>1 под</w:t>
      </w:r>
      <w:r>
        <w:t>ъ</w:t>
      </w:r>
      <w:r>
        <w:t>езд: этажи 11, 12, 13, 14, 15, 16.</w:t>
      </w:r>
    </w:p>
    <w:p w14:paraId="43E9706F" w14:textId="456FC2BE" w:rsidR="009930D4" w:rsidRDefault="009930D4" w:rsidP="00761446">
      <w:pPr>
        <w:jc w:val="both"/>
      </w:pPr>
      <w:r>
        <w:t>2 подъезд: этажи 7, 8, 9, 10, 11, 12, 13, 15, 16.</w:t>
      </w:r>
    </w:p>
    <w:p w14:paraId="6B8ECD3C" w14:textId="44EB786C" w:rsidR="009930D4" w:rsidRDefault="009930D4" w:rsidP="00761446">
      <w:pPr>
        <w:jc w:val="both"/>
      </w:pPr>
      <w:r>
        <w:t>Также были закуплены материалы для ремонтов холлов в 2023 году (см. пункт 2 Отчета)</w:t>
      </w:r>
    </w:p>
    <w:p w14:paraId="4F6F066B" w14:textId="77777777" w:rsidR="009930D4" w:rsidRPr="00F6312C" w:rsidRDefault="009930D4" w:rsidP="00761446">
      <w:pPr>
        <w:jc w:val="both"/>
      </w:pPr>
    </w:p>
    <w:p w14:paraId="29251B48" w14:textId="01723757" w:rsidR="00353ABD" w:rsidRDefault="00353ABD" w:rsidP="00761446">
      <w:pPr>
        <w:jc w:val="both"/>
      </w:pPr>
      <w:r>
        <w:t xml:space="preserve">- проведены работы по ремонту аварийных </w:t>
      </w:r>
      <w:proofErr w:type="gramStart"/>
      <w:r>
        <w:t>участков</w:t>
      </w:r>
      <w:r w:rsidR="009930D4">
        <w:t xml:space="preserve">  лоджий</w:t>
      </w:r>
      <w:proofErr w:type="gramEnd"/>
      <w:r w:rsidR="009930D4">
        <w:t xml:space="preserve"> – заменены 125 проржавевших металлоконструкций, что существенно улучшило внешний вид фасада. Полностью они будут заменены в течение 3-4 лет, по мере наличия финансовых средств на соответствующей статье сметы ТСЖ</w:t>
      </w:r>
      <w:r>
        <w:t>;</w:t>
      </w:r>
    </w:p>
    <w:p w14:paraId="15C1B277" w14:textId="77777777" w:rsidR="009930D4" w:rsidRDefault="009930D4" w:rsidP="00761446">
      <w:pPr>
        <w:jc w:val="both"/>
      </w:pPr>
    </w:p>
    <w:p w14:paraId="0CA16B39" w14:textId="7A567737" w:rsidR="00761446" w:rsidRPr="00F6312C" w:rsidRDefault="00353ABD" w:rsidP="00761446">
      <w:pPr>
        <w:jc w:val="both"/>
      </w:pPr>
      <w:r>
        <w:t>- произведен частичный ремонт аварийного пола паркинга.</w:t>
      </w:r>
    </w:p>
    <w:p w14:paraId="279B0EA6" w14:textId="77777777" w:rsidR="00A45412" w:rsidRPr="00F6312C" w:rsidRDefault="00A45412" w:rsidP="00A45412">
      <w:pPr>
        <w:jc w:val="both"/>
      </w:pPr>
    </w:p>
    <w:p w14:paraId="55BB651B" w14:textId="55BD1D31" w:rsidR="00761446" w:rsidRPr="00CD1B41" w:rsidRDefault="00353ABD" w:rsidP="00353ABD">
      <w:pPr>
        <w:jc w:val="both"/>
        <w:rPr>
          <w:b/>
          <w:bCs/>
        </w:rPr>
      </w:pPr>
      <w:r w:rsidRPr="00CD1B41">
        <w:rPr>
          <w:b/>
          <w:bCs/>
        </w:rPr>
        <w:t>2</w:t>
      </w:r>
      <w:r w:rsidR="00A45412" w:rsidRPr="00CD1B41">
        <w:rPr>
          <w:b/>
          <w:bCs/>
        </w:rPr>
        <w:t xml:space="preserve">. </w:t>
      </w:r>
      <w:r w:rsidRPr="00CD1B41">
        <w:rPr>
          <w:b/>
          <w:bCs/>
        </w:rPr>
        <w:t>Планы на 202</w:t>
      </w:r>
      <w:r w:rsidR="009930D4" w:rsidRPr="00CD1B41">
        <w:rPr>
          <w:b/>
          <w:bCs/>
        </w:rPr>
        <w:t>3</w:t>
      </w:r>
      <w:r w:rsidRPr="00CD1B41">
        <w:rPr>
          <w:b/>
          <w:bCs/>
        </w:rPr>
        <w:t xml:space="preserve"> год</w:t>
      </w:r>
      <w:r w:rsidR="009930D4" w:rsidRPr="00CD1B41">
        <w:rPr>
          <w:b/>
          <w:bCs/>
        </w:rPr>
        <w:t>:</w:t>
      </w:r>
      <w:r w:rsidRPr="00CD1B41">
        <w:rPr>
          <w:b/>
          <w:bCs/>
        </w:rPr>
        <w:t xml:space="preserve"> </w:t>
      </w:r>
    </w:p>
    <w:p w14:paraId="79C75A3A" w14:textId="77777777" w:rsidR="00353ABD" w:rsidRDefault="00353ABD" w:rsidP="00353ABD">
      <w:pPr>
        <w:jc w:val="both"/>
      </w:pPr>
    </w:p>
    <w:p w14:paraId="2005050D" w14:textId="4E30D58B" w:rsidR="009930D4" w:rsidRDefault="009930D4" w:rsidP="009930D4">
      <w:pPr>
        <w:jc w:val="both"/>
      </w:pPr>
      <w:r>
        <w:t xml:space="preserve">- </w:t>
      </w:r>
      <w:r w:rsidRPr="009930D4">
        <w:t xml:space="preserve"> </w:t>
      </w:r>
      <w:r>
        <w:t>2023 году такие же работы будут произведены в оставшихся лифтовых холлах:</w:t>
      </w:r>
    </w:p>
    <w:p w14:paraId="7B9F96E4" w14:textId="77777777" w:rsidR="009930D4" w:rsidRDefault="009930D4" w:rsidP="009930D4">
      <w:pPr>
        <w:jc w:val="both"/>
      </w:pPr>
      <w:r>
        <w:t>1 подъезд: этажи 2, 3, 4, 5, 6, 7, 8, 9, 10.</w:t>
      </w:r>
    </w:p>
    <w:p w14:paraId="346C9A7F" w14:textId="77777777" w:rsidR="009930D4" w:rsidRDefault="009930D4" w:rsidP="009930D4">
      <w:pPr>
        <w:jc w:val="both"/>
      </w:pPr>
      <w:r>
        <w:t>2 подъезд: этажи 2, 3, 4, 5, 6.</w:t>
      </w:r>
    </w:p>
    <w:p w14:paraId="0F3757B0" w14:textId="77777777" w:rsidR="007C6066" w:rsidRDefault="007C6066" w:rsidP="00761446">
      <w:pPr>
        <w:jc w:val="both"/>
      </w:pPr>
    </w:p>
    <w:p w14:paraId="081F949C" w14:textId="20E80057" w:rsidR="000F5D33" w:rsidRDefault="007C6066" w:rsidP="00761446">
      <w:pPr>
        <w:jc w:val="both"/>
        <w:rPr>
          <w:bCs/>
        </w:rPr>
      </w:pPr>
      <w:r>
        <w:t>- также в</w:t>
      </w:r>
      <w:r w:rsidR="000F5D33">
        <w:rPr>
          <w:bCs/>
        </w:rPr>
        <w:t xml:space="preserve"> 202</w:t>
      </w:r>
      <w:r w:rsidR="009930D4">
        <w:rPr>
          <w:bCs/>
        </w:rPr>
        <w:t>3</w:t>
      </w:r>
      <w:r>
        <w:rPr>
          <w:bCs/>
        </w:rPr>
        <w:t xml:space="preserve"> году</w:t>
      </w:r>
      <w:r w:rsidR="000F5D33" w:rsidRPr="000F5D33">
        <w:rPr>
          <w:bCs/>
        </w:rPr>
        <w:t xml:space="preserve"> </w:t>
      </w:r>
      <w:proofErr w:type="gramStart"/>
      <w:r w:rsidR="000F5D33" w:rsidRPr="000F5D33">
        <w:rPr>
          <w:bCs/>
        </w:rPr>
        <w:t>будут как всегда</w:t>
      </w:r>
      <w:proofErr w:type="gramEnd"/>
      <w:r w:rsidR="000F5D33" w:rsidRPr="000F5D33">
        <w:rPr>
          <w:bCs/>
        </w:rPr>
        <w:t xml:space="preserve"> проведены работы по мойке остекления фасадов,</w:t>
      </w:r>
      <w:r w:rsidR="000F5D33">
        <w:rPr>
          <w:bCs/>
        </w:rPr>
        <w:t xml:space="preserve"> ремонту вновь образовавшихся аварийных участков кирпичного фасада и кровли.</w:t>
      </w:r>
    </w:p>
    <w:p w14:paraId="7F61E072" w14:textId="68EC6342" w:rsidR="007C6066" w:rsidRDefault="007C6066" w:rsidP="00761446">
      <w:pPr>
        <w:jc w:val="both"/>
        <w:rPr>
          <w:bCs/>
        </w:rPr>
      </w:pPr>
    </w:p>
    <w:p w14:paraId="4FA8BFE8" w14:textId="438A95CF" w:rsidR="007C6066" w:rsidRDefault="007C6066" w:rsidP="00761446">
      <w:pPr>
        <w:jc w:val="both"/>
        <w:rPr>
          <w:bCs/>
        </w:rPr>
      </w:pPr>
      <w:r>
        <w:rPr>
          <w:bCs/>
        </w:rPr>
        <w:t>- будет проработан вопрос по сокращению расходов ТСЖ на вывоз мусора. Проблема состоит в том, что в результате монополизации данного рынка с января организаций «Региональный экологический оператор» (РЭО), которая перевела оплату с оплаты по фактически вывозимым объемам на оплату по нормативам, расходы ТСЖ выросли с 15 – 20 тысяч рублей в месяц до 90 тысяч в месяц. То есть, мы переплачиваем 800 – 850 тысяч рублей в год. Путей борьбы с этим явлением нам известно два:</w:t>
      </w:r>
    </w:p>
    <w:p w14:paraId="352445C0" w14:textId="4B9497DD" w:rsidR="007C6066" w:rsidRDefault="007C6066" w:rsidP="00761446">
      <w:pPr>
        <w:jc w:val="both"/>
        <w:rPr>
          <w:bCs/>
        </w:rPr>
      </w:pPr>
    </w:p>
    <w:p w14:paraId="1E92CD35" w14:textId="4BC1536A" w:rsidR="007C6066" w:rsidRDefault="007C6066" w:rsidP="00761446">
      <w:pPr>
        <w:jc w:val="both"/>
        <w:rPr>
          <w:bCs/>
        </w:rPr>
      </w:pPr>
      <w:r w:rsidRPr="00CD1B41">
        <w:rPr>
          <w:b/>
        </w:rPr>
        <w:t>Первый вариант:</w:t>
      </w:r>
      <w:r>
        <w:rPr>
          <w:bCs/>
        </w:rPr>
        <w:t xml:space="preserve"> наладить раздельный сбор мусора и через суд добиться заключения договора с оплатой по фактическим объемам. Это удалось сделать пока что одному ТСЖ в нашем городе.</w:t>
      </w:r>
    </w:p>
    <w:p w14:paraId="000A41BE" w14:textId="77777777" w:rsidR="00CD1B41" w:rsidRDefault="00CD1B41" w:rsidP="00761446">
      <w:pPr>
        <w:jc w:val="both"/>
        <w:rPr>
          <w:b/>
        </w:rPr>
      </w:pPr>
    </w:p>
    <w:p w14:paraId="4BC26617" w14:textId="267C0CF8" w:rsidR="007C6066" w:rsidRDefault="007C6066" w:rsidP="00761446">
      <w:pPr>
        <w:jc w:val="both"/>
        <w:rPr>
          <w:bCs/>
        </w:rPr>
      </w:pPr>
      <w:r w:rsidRPr="00CD1B41">
        <w:rPr>
          <w:b/>
        </w:rPr>
        <w:t>Второй вариант:</w:t>
      </w:r>
      <w:r>
        <w:rPr>
          <w:bCs/>
        </w:rPr>
        <w:t xml:space="preserve"> подать в суд с требованием обязать «РЭО» заключить с нами договор без раздельного сбора мусора. Сейчас около 300 исков такого рода в городских судах. </w:t>
      </w:r>
    </w:p>
    <w:p w14:paraId="3165B922" w14:textId="77777777" w:rsidR="00CD1B41" w:rsidRDefault="00CD1B41" w:rsidP="00761446">
      <w:pPr>
        <w:jc w:val="both"/>
        <w:rPr>
          <w:bCs/>
        </w:rPr>
      </w:pPr>
    </w:p>
    <w:p w14:paraId="215F3C2E" w14:textId="7016AFDE" w:rsidR="007C6066" w:rsidRDefault="007C6066" w:rsidP="00CD1B41">
      <w:pPr>
        <w:ind w:firstLine="708"/>
        <w:jc w:val="both"/>
        <w:rPr>
          <w:bCs/>
        </w:rPr>
      </w:pPr>
      <w:r>
        <w:rPr>
          <w:bCs/>
        </w:rPr>
        <w:t xml:space="preserve">Нам нужно выбрать вариант, утвердить его на общем собрании собственников (не только членов ТСЖ, а всех собственников) двумя третями голосов и действовать по первому или второму варианту. Второй вариант кажется проще, но нужно получить результаты судов – причем всех инстанций, поскольку с </w:t>
      </w:r>
      <w:proofErr w:type="gramStart"/>
      <w:r>
        <w:rPr>
          <w:bCs/>
        </w:rPr>
        <w:t>теми</w:t>
      </w:r>
      <w:proofErr w:type="gramEnd"/>
      <w:r>
        <w:rPr>
          <w:bCs/>
        </w:rPr>
        <w:t xml:space="preserve"> кто пошел по второму пути (без раздельного сбора мусора) РЭО намерено судиться во всех инстанциях, </w:t>
      </w:r>
      <w:r w:rsidR="00CD1B41">
        <w:rPr>
          <w:bCs/>
        </w:rPr>
        <w:t>первой инстанцией борьба не ограничится.</w:t>
      </w:r>
    </w:p>
    <w:p w14:paraId="6F761C9E" w14:textId="55F03E12" w:rsidR="007C6066" w:rsidRPr="00CD1B41" w:rsidRDefault="00CD1B41" w:rsidP="00CD1B41">
      <w:pPr>
        <w:ind w:firstLine="708"/>
        <w:jc w:val="both"/>
        <w:rPr>
          <w:bCs/>
        </w:rPr>
      </w:pPr>
      <w:r>
        <w:rPr>
          <w:bCs/>
        </w:rPr>
        <w:t>Предположительно, общее собрание собственников по этому вопросу будет проведено летом и в начале осени в заочной форме.</w:t>
      </w:r>
    </w:p>
    <w:p w14:paraId="75C0DE12" w14:textId="77777777" w:rsidR="00761446" w:rsidRPr="00CD1B41" w:rsidRDefault="00761446" w:rsidP="00761446">
      <w:pPr>
        <w:jc w:val="both"/>
        <w:rPr>
          <w:b/>
        </w:rPr>
      </w:pPr>
    </w:p>
    <w:p w14:paraId="6D726300" w14:textId="5990B228" w:rsidR="00761446" w:rsidRPr="00CD1B41" w:rsidRDefault="00761446" w:rsidP="00761446">
      <w:pPr>
        <w:jc w:val="both"/>
        <w:rPr>
          <w:b/>
        </w:rPr>
      </w:pPr>
      <w:r w:rsidRPr="00CD1B41">
        <w:rPr>
          <w:b/>
        </w:rPr>
        <w:t>Председатель правления ТСЖ</w:t>
      </w:r>
      <w:r w:rsidR="00F6312C" w:rsidRPr="00CD1B41">
        <w:rPr>
          <w:b/>
        </w:rPr>
        <w:tab/>
      </w:r>
      <w:r w:rsidR="00F6312C" w:rsidRPr="00CD1B41">
        <w:rPr>
          <w:b/>
        </w:rPr>
        <w:tab/>
      </w:r>
      <w:r w:rsidR="00F6312C" w:rsidRPr="00CD1B41">
        <w:rPr>
          <w:b/>
        </w:rPr>
        <w:tab/>
      </w:r>
      <w:r w:rsidR="00F6312C" w:rsidRPr="00CD1B41">
        <w:rPr>
          <w:b/>
        </w:rPr>
        <w:tab/>
      </w:r>
      <w:r w:rsidR="00F6312C" w:rsidRPr="00CD1B41">
        <w:rPr>
          <w:b/>
        </w:rPr>
        <w:tab/>
      </w:r>
      <w:r w:rsidRPr="00CD1B41">
        <w:rPr>
          <w:b/>
        </w:rPr>
        <w:t>А.С. Удовиченко</w:t>
      </w:r>
    </w:p>
    <w:p w14:paraId="1A7545EC" w14:textId="32B6D31F" w:rsidR="003F778D" w:rsidRPr="00CD1B41" w:rsidRDefault="00F6312C" w:rsidP="00CD1B41">
      <w:pPr>
        <w:jc w:val="both"/>
        <w:rPr>
          <w:b/>
        </w:rPr>
      </w:pPr>
      <w:r w:rsidRPr="00CD1B41">
        <w:rPr>
          <w:b/>
        </w:rPr>
        <w:tab/>
      </w:r>
      <w:r w:rsidRPr="00CD1B41">
        <w:rPr>
          <w:b/>
        </w:rPr>
        <w:tab/>
      </w:r>
      <w:r w:rsidRPr="00CD1B41">
        <w:rPr>
          <w:b/>
        </w:rPr>
        <w:tab/>
      </w:r>
      <w:r w:rsidRPr="00CD1B41">
        <w:rPr>
          <w:b/>
        </w:rPr>
        <w:tab/>
      </w:r>
      <w:r w:rsidRPr="00CD1B41">
        <w:rPr>
          <w:b/>
        </w:rPr>
        <w:tab/>
      </w:r>
      <w:r w:rsidRPr="00CD1B41">
        <w:rPr>
          <w:b/>
        </w:rPr>
        <w:tab/>
      </w:r>
      <w:r w:rsidRPr="00CD1B41">
        <w:rPr>
          <w:b/>
        </w:rPr>
        <w:tab/>
      </w:r>
      <w:r w:rsidRPr="00CD1B41">
        <w:rPr>
          <w:b/>
        </w:rPr>
        <w:tab/>
      </w:r>
      <w:r w:rsidRPr="00CD1B41">
        <w:rPr>
          <w:b/>
        </w:rPr>
        <w:tab/>
      </w:r>
      <w:r w:rsidR="009930D4" w:rsidRPr="00CD1B41">
        <w:rPr>
          <w:b/>
        </w:rPr>
        <w:t>17</w:t>
      </w:r>
      <w:r w:rsidRPr="00CD1B41">
        <w:rPr>
          <w:b/>
        </w:rPr>
        <w:t>.0</w:t>
      </w:r>
      <w:r w:rsidR="009930D4" w:rsidRPr="00CD1B41">
        <w:rPr>
          <w:b/>
        </w:rPr>
        <w:t>4</w:t>
      </w:r>
      <w:r w:rsidRPr="00CD1B41">
        <w:rPr>
          <w:b/>
        </w:rPr>
        <w:t>.202</w:t>
      </w:r>
      <w:r w:rsidR="009930D4" w:rsidRPr="00CD1B41">
        <w:rPr>
          <w:b/>
        </w:rPr>
        <w:t>3</w:t>
      </w:r>
    </w:p>
    <w:sectPr w:rsidR="003F778D" w:rsidRPr="00CD1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93E43"/>
    <w:multiLevelType w:val="hybridMultilevel"/>
    <w:tmpl w:val="105E3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1D7"/>
    <w:rsid w:val="000F5D33"/>
    <w:rsid w:val="001A39A6"/>
    <w:rsid w:val="00353ABD"/>
    <w:rsid w:val="003F778D"/>
    <w:rsid w:val="00597D27"/>
    <w:rsid w:val="00761446"/>
    <w:rsid w:val="007C6066"/>
    <w:rsid w:val="009930D4"/>
    <w:rsid w:val="009C6551"/>
    <w:rsid w:val="00A45412"/>
    <w:rsid w:val="00AD4FC0"/>
    <w:rsid w:val="00CD1B41"/>
    <w:rsid w:val="00D55117"/>
    <w:rsid w:val="00D621D7"/>
    <w:rsid w:val="00F6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E91B"/>
  <w15:chartTrackingRefBased/>
  <w15:docId w15:val="{7FD3833F-956B-4B8D-81E4-78452B8B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349</Words>
  <Characters>2225</Characters>
  <Application>Microsoft Office Word</Application>
  <DocSecurity>0</DocSecurity>
  <Lines>35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Microsoft Office User</cp:lastModifiedBy>
  <cp:revision>3</cp:revision>
  <dcterms:created xsi:type="dcterms:W3CDTF">2023-04-17T12:08:00Z</dcterms:created>
  <dcterms:modified xsi:type="dcterms:W3CDTF">2023-04-17T12:33:00Z</dcterms:modified>
</cp:coreProperties>
</file>